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C4CA" w14:textId="77777777" w:rsidR="0034090F" w:rsidRDefault="0034090F" w:rsidP="0034090F">
      <w:pPr>
        <w:pStyle w:val="Heading2"/>
        <w:rPr>
          <w:rFonts w:ascii="var(--heading-font-font-family)" w:hAnsi="var(--heading-font-font-family)"/>
          <w:color w:val="000000"/>
        </w:rPr>
      </w:pPr>
      <w:r>
        <w:rPr>
          <w:rFonts w:ascii="halyard-text" w:hAnsi="halyard-text"/>
          <w:noProof/>
          <w:color w:val="0000FF"/>
          <w:sz w:val="2"/>
          <w:szCs w:val="2"/>
        </w:rPr>
        <w:drawing>
          <wp:inline distT="0" distB="0" distL="0" distR="0" wp14:anchorId="0A441267" wp14:editId="14F0BB32">
            <wp:extent cx="2506337" cy="711200"/>
            <wp:effectExtent l="0" t="0" r="0" b="0"/>
            <wp:docPr id="1665272671" name="Picture 1" descr="Red Light Wellness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d Light Wellness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912" cy="7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0F">
        <w:rPr>
          <w:rFonts w:ascii="var(--heading-font-font-family)" w:hAnsi="var(--heading-font-font-family)"/>
          <w:color w:val="000000"/>
        </w:rPr>
        <w:t xml:space="preserve"> </w:t>
      </w:r>
    </w:p>
    <w:p w14:paraId="65A7F020" w14:textId="77777777" w:rsidR="0034090F" w:rsidRDefault="0034090F" w:rsidP="0034090F">
      <w:pPr>
        <w:pStyle w:val="Heading2"/>
        <w:rPr>
          <w:rFonts w:ascii="var(--heading-font-font-family)" w:hAnsi="var(--heading-font-font-family)"/>
          <w:color w:val="000000"/>
        </w:rPr>
      </w:pPr>
    </w:p>
    <w:p w14:paraId="38464797" w14:textId="7FC9394B" w:rsidR="0034090F" w:rsidRPr="0034090F" w:rsidRDefault="0034090F" w:rsidP="0034090F">
      <w:pPr>
        <w:pStyle w:val="Heading2"/>
        <w:rPr>
          <w:rFonts w:ascii="var(--heading-font-font-family)" w:eastAsia="Times New Roman" w:hAnsi="var(--heading-font-font-family)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34090F">
        <w:rPr>
          <w:rFonts w:ascii="var(--heading-font-font-family)" w:eastAsia="Times New Roman" w:hAnsi="var(--heading-font-font-family)" w:cs="Times New Roman"/>
          <w:b/>
          <w:bCs/>
          <w:color w:val="000000"/>
          <w:kern w:val="0"/>
          <w:sz w:val="36"/>
          <w:szCs w:val="36"/>
          <w14:ligatures w14:val="none"/>
        </w:rPr>
        <w:t>What Is Red Light Therapy</w:t>
      </w:r>
    </w:p>
    <w:p w14:paraId="7B3532CF" w14:textId="77777777" w:rsidR="0034090F" w:rsidRPr="0034090F" w:rsidRDefault="0034090F" w:rsidP="0034090F">
      <w:pPr>
        <w:spacing w:before="100" w:beforeAutospacing="1" w:after="100" w:afterAutospacing="1" w:line="240" w:lineRule="auto"/>
        <w:rPr>
          <w:rFonts w:ascii="halyard-text" w:eastAsia="Times New Roman" w:hAnsi="halyard-text" w:cs="Times New Roman"/>
          <w:color w:val="000000"/>
          <w:kern w:val="0"/>
          <w14:ligatures w14:val="none"/>
        </w:rPr>
      </w:pPr>
      <w:r w:rsidRPr="0034090F">
        <w:rPr>
          <w:rFonts w:ascii="halyard-text" w:eastAsia="Times New Roman" w:hAnsi="halyard-text" w:cs="Times New Roman"/>
          <w:color w:val="000000"/>
          <w:kern w:val="0"/>
          <w14:ligatures w14:val="none"/>
        </w:rPr>
        <w:t xml:space="preserve">When you expose your entire body to red and near-infrared light, a part of your cells called the </w:t>
      </w:r>
      <w:r w:rsidRPr="0034090F">
        <w:rPr>
          <w:rFonts w:ascii="halyard-text" w:eastAsia="Times New Roman" w:hAnsi="halyard-text" w:cs="Times New Roman"/>
          <w:b/>
          <w:bCs/>
          <w:color w:val="000000"/>
          <w:kern w:val="0"/>
          <w14:ligatures w14:val="none"/>
        </w:rPr>
        <w:t>mitochondria</w:t>
      </w:r>
      <w:r w:rsidRPr="0034090F">
        <w:rPr>
          <w:rFonts w:ascii="halyard-text" w:eastAsia="Times New Roman" w:hAnsi="halyard-text" w:cs="Times New Roman"/>
          <w:color w:val="000000"/>
          <w:kern w:val="0"/>
          <w14:ligatures w14:val="none"/>
        </w:rPr>
        <w:t xml:space="preserve">, or the “powerhouse” of your cells, soak it up and make more energy, also known as ATP (adenosine triphosphate). By increasing the function of the mitochondria using </w:t>
      </w:r>
      <w:hyperlink r:id="rId7" w:history="1">
        <w:r w:rsidRPr="0034090F">
          <w:rPr>
            <w:rFonts w:ascii="halyard-text" w:eastAsia="Times New Roman" w:hAnsi="halyard-text" w:cs="Times New Roman"/>
            <w:color w:val="0000FF"/>
            <w:kern w:val="0"/>
            <w:u w:val="single"/>
            <w14:ligatures w14:val="none"/>
          </w:rPr>
          <w:t>Red Light Wellness</w:t>
        </w:r>
      </w:hyperlink>
      <w:r w:rsidRPr="0034090F">
        <w:rPr>
          <w:rFonts w:ascii="halyard-text" w:eastAsia="Times New Roman" w:hAnsi="halyard-text" w:cs="Times New Roman"/>
          <w:color w:val="000000"/>
          <w:kern w:val="0"/>
          <w14:ligatures w14:val="none"/>
        </w:rPr>
        <w:t>, a cell can make more ATP. With more energy, cells can function more efficiently, rejuvenate themselves, and repair damage.</w:t>
      </w:r>
    </w:p>
    <w:p w14:paraId="42EB2FED" w14:textId="77777777" w:rsidR="0034090F" w:rsidRPr="0034090F" w:rsidRDefault="0034090F" w:rsidP="0034090F">
      <w:pPr>
        <w:spacing w:before="100" w:beforeAutospacing="1" w:after="100" w:afterAutospacing="1" w:line="240" w:lineRule="auto"/>
        <w:rPr>
          <w:rFonts w:ascii="halyard-text" w:eastAsia="Times New Roman" w:hAnsi="halyard-text" w:cs="Times New Roman"/>
          <w:color w:val="000000"/>
          <w:kern w:val="0"/>
          <w14:ligatures w14:val="none"/>
        </w:rPr>
      </w:pPr>
      <w:r w:rsidRPr="0034090F">
        <w:rPr>
          <w:rFonts w:ascii="halyard-text" w:eastAsia="Times New Roman" w:hAnsi="halyard-text" w:cs="Times New Roman"/>
          <w:color w:val="000000"/>
          <w:kern w:val="0"/>
          <w14:ligatures w14:val="none"/>
        </w:rPr>
        <w:t xml:space="preserve">Red and near-infrared light occupy the “long end” of the visible spectrum with </w:t>
      </w:r>
      <w:hyperlink r:id="rId8" w:tgtFrame="_blank" w:history="1">
        <w:r w:rsidRPr="0034090F">
          <w:rPr>
            <w:rFonts w:ascii="halyard-text" w:eastAsia="Times New Roman" w:hAnsi="halyard-text" w:cs="Times New Roman"/>
            <w:color w:val="0000FF"/>
            <w:kern w:val="0"/>
            <w:u w:val="single"/>
            <w14:ligatures w14:val="none"/>
          </w:rPr>
          <w:t>wavelengths</w:t>
        </w:r>
      </w:hyperlink>
      <w:r w:rsidRPr="0034090F">
        <w:rPr>
          <w:rFonts w:ascii="halyard-text" w:eastAsia="Times New Roman" w:hAnsi="halyard-text" w:cs="Times New Roman"/>
          <w:color w:val="000000"/>
          <w:kern w:val="0"/>
          <w14:ligatures w14:val="none"/>
        </w:rPr>
        <w:t xml:space="preserve"> of 630nm-940nm. Red and near-infrared light is effective for use on the skin's surface and can penetrate up to two inches into the body affecting the cells, tissues, blood, nerves, the brain, and bone.</w:t>
      </w:r>
    </w:p>
    <w:p w14:paraId="481F1042" w14:textId="0A976BA7" w:rsidR="0034090F" w:rsidRPr="0034090F" w:rsidRDefault="0034090F" w:rsidP="0034090F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34090F">
        <w:rPr>
          <w:rFonts w:ascii="Times New Roman" w:eastAsia="Times New Roman" w:hAnsi="Times New Roman" w:cs="Times New Roman"/>
          <w:kern w:val="0"/>
          <w14:ligatures w14:val="none"/>
        </w:rPr>
        <w:br/>
      </w:r>
      <w:r w:rsidRPr="0034090F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34090F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"https://images.squarespace-cdn.com/content/v1/603c00e67b5f487d2f7942c7/930145b1-a273-4dbf-8051-0e5f1c5d846e/16X20_POSTER-HOWRLTworks-02.png" \* MERGEFORMATINET </w:instrText>
      </w:r>
      <w:r w:rsidRPr="0034090F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34090F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6E09AC06" wp14:editId="350ED43B">
            <wp:extent cx="6435244" cy="3632200"/>
            <wp:effectExtent l="0" t="0" r="0" b="0"/>
            <wp:docPr id="8016424" name="Picture 2" descr="A diagram of a cell struc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6424" name="Picture 2" descr="A diagram of a cell structur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5937" cy="364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090F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3814A92B" w14:textId="77777777" w:rsidR="0034090F" w:rsidRDefault="0034090F" w:rsidP="0034090F">
      <w:pPr>
        <w:pStyle w:val="Heading3"/>
        <w:rPr>
          <w:rFonts w:ascii="var(--heading-font-font-family)" w:hAnsi="var(--heading-font-font-family)"/>
          <w:b/>
          <w:bCs/>
          <w:color w:val="000000"/>
        </w:rPr>
      </w:pPr>
    </w:p>
    <w:p w14:paraId="1D683A8D" w14:textId="67AB7782" w:rsidR="0034090F" w:rsidRPr="0034090F" w:rsidRDefault="0034090F" w:rsidP="0034090F">
      <w:pPr>
        <w:pStyle w:val="Heading3"/>
        <w:rPr>
          <w:rFonts w:ascii="var(--heading-font-font-family)" w:hAnsi="var(--heading-font-font-family)"/>
          <w:b/>
          <w:bCs/>
          <w:color w:val="000000"/>
        </w:rPr>
      </w:pPr>
      <w:r w:rsidRPr="0034090F">
        <w:rPr>
          <w:rFonts w:ascii="var(--heading-font-font-family)" w:hAnsi="var(--heading-font-font-family)"/>
          <w:b/>
          <w:bCs/>
          <w:color w:val="000000"/>
        </w:rPr>
        <w:t>Is Red Light Therapy Safe?</w:t>
      </w:r>
    </w:p>
    <w:p w14:paraId="429AEAAB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  <w:r>
        <w:rPr>
          <w:rFonts w:ascii="halyard-text" w:hAnsi="halyard-text"/>
          <w:color w:val="000000"/>
          <w:sz w:val="29"/>
          <w:szCs w:val="29"/>
        </w:rPr>
        <w:t xml:space="preserve">Red light therapy is generally considered safe, especially when </w:t>
      </w: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protective measures are taken</w:t>
      </w:r>
      <w:r>
        <w:rPr>
          <w:rFonts w:ascii="halyard-text" w:hAnsi="halyard-text"/>
          <w:color w:val="000000"/>
          <w:sz w:val="29"/>
          <w:szCs w:val="29"/>
        </w:rPr>
        <w:t xml:space="preserve"> for the eyes, as prolonged exposure to high-intensity red or NIR light can cause </w:t>
      </w: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eye strain or potential damage</w:t>
      </w:r>
      <w:r>
        <w:rPr>
          <w:rFonts w:ascii="halyard-text" w:hAnsi="halyard-text"/>
          <w:color w:val="000000"/>
          <w:sz w:val="29"/>
          <w:szCs w:val="29"/>
        </w:rPr>
        <w:t>. Following device instructions regarding exposure time and distance can help minimize any risks.</w:t>
      </w:r>
    </w:p>
    <w:p w14:paraId="49DEEA2D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Contraindications</w:t>
      </w:r>
    </w:p>
    <w:p w14:paraId="07CAA9B3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  <w:r>
        <w:rPr>
          <w:rFonts w:ascii="halyard-text" w:hAnsi="halyard-text"/>
          <w:color w:val="000000"/>
          <w:sz w:val="29"/>
          <w:szCs w:val="29"/>
        </w:rPr>
        <w:t>People with photosensitivity disorders or those taking photosensitizing medications should consult a healthcare provider before starting red light therapy, as it may aggravate sensitivity issues.</w:t>
      </w:r>
    </w:p>
    <w:p w14:paraId="70F631CD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</w:p>
    <w:p w14:paraId="7A811AF4" w14:textId="77777777" w:rsidR="0034090F" w:rsidRPr="0034090F" w:rsidRDefault="0034090F" w:rsidP="0034090F">
      <w:pPr>
        <w:pStyle w:val="Heading2"/>
        <w:rPr>
          <w:rFonts w:ascii="var(--heading-font-font-family)" w:hAnsi="var(--heading-font-font-family)"/>
          <w:b/>
          <w:bCs/>
          <w:color w:val="000000"/>
        </w:rPr>
      </w:pPr>
      <w:r w:rsidRPr="0034090F">
        <w:rPr>
          <w:rFonts w:ascii="var(--heading-font-font-family)" w:hAnsi="var(--heading-font-font-family)"/>
          <w:b/>
          <w:bCs/>
          <w:color w:val="000000"/>
        </w:rPr>
        <w:t>What Other Medical Conditions is Red Light Therapy Being Promoted For?</w:t>
      </w:r>
    </w:p>
    <w:p w14:paraId="45F3F01C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  <w:r>
        <w:rPr>
          <w:rFonts w:ascii="halyard-text" w:hAnsi="halyard-text"/>
          <w:color w:val="000000"/>
          <w:sz w:val="29"/>
          <w:szCs w:val="29"/>
        </w:rPr>
        <w:t>Beyond skin health, red light therapy is also being explored for various other conditions:</w:t>
      </w:r>
    </w:p>
    <w:p w14:paraId="3A4F4A8C" w14:textId="77777777" w:rsidR="0034090F" w:rsidRDefault="0034090F" w:rsidP="0034090F">
      <w:pPr>
        <w:pStyle w:val="prefade"/>
        <w:numPr>
          <w:ilvl w:val="0"/>
          <w:numId w:val="1"/>
        </w:numPr>
        <w:spacing w:before="120" w:beforeAutospacing="0" w:after="120" w:afterAutospacing="0"/>
        <w:rPr>
          <w:rFonts w:ascii="halyard-text" w:hAnsi="halyard-text"/>
          <w:color w:val="000000"/>
          <w:sz w:val="29"/>
          <w:szCs w:val="29"/>
        </w:rPr>
      </w:pP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Muscle Recovery and Joint Pain:</w:t>
      </w:r>
      <w:r>
        <w:rPr>
          <w:rFonts w:ascii="halyard-text" w:hAnsi="halyard-text"/>
          <w:color w:val="000000"/>
          <w:sz w:val="29"/>
          <w:szCs w:val="29"/>
        </w:rPr>
        <w:t xml:space="preserve"> RLT can aid </w:t>
      </w: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muscle recovery</w:t>
      </w:r>
      <w:r>
        <w:rPr>
          <w:rFonts w:ascii="halyard-text" w:hAnsi="halyard-text"/>
          <w:color w:val="000000"/>
          <w:sz w:val="29"/>
          <w:szCs w:val="29"/>
        </w:rPr>
        <w:t xml:space="preserve"> and reduce soreness, making it popular among athletes.</w:t>
      </w:r>
    </w:p>
    <w:p w14:paraId="0EEBB7AD" w14:textId="77777777" w:rsidR="0034090F" w:rsidRDefault="0034090F" w:rsidP="0034090F">
      <w:pPr>
        <w:pStyle w:val="prefade"/>
        <w:numPr>
          <w:ilvl w:val="0"/>
          <w:numId w:val="1"/>
        </w:numPr>
        <w:spacing w:before="120" w:beforeAutospacing="0" w:after="120" w:afterAutospacing="0"/>
        <w:rPr>
          <w:rFonts w:ascii="halyard-text" w:hAnsi="halyard-text"/>
          <w:color w:val="000000"/>
          <w:sz w:val="29"/>
          <w:szCs w:val="29"/>
        </w:rPr>
      </w:pP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Mental Health:</w:t>
      </w:r>
      <w:r>
        <w:rPr>
          <w:rFonts w:ascii="halyard-text" w:hAnsi="halyard-text"/>
          <w:color w:val="000000"/>
          <w:sz w:val="29"/>
          <w:szCs w:val="29"/>
        </w:rPr>
        <w:t xml:space="preserve"> Some users report relief from </w:t>
      </w:r>
      <w:hyperlink r:id="rId10" w:tgtFrame="_blank" w:history="1">
        <w:r>
          <w:rPr>
            <w:rStyle w:val="Strong"/>
            <w:rFonts w:ascii="halyard-text" w:eastAsiaTheme="majorEastAsia" w:hAnsi="halyard-text"/>
            <w:color w:val="0000FF"/>
            <w:sz w:val="29"/>
            <w:szCs w:val="29"/>
            <w:u w:val="single"/>
          </w:rPr>
          <w:t>symptoms of depression</w:t>
        </w:r>
      </w:hyperlink>
      <w:r>
        <w:rPr>
          <w:rFonts w:ascii="halyard-text" w:hAnsi="halyard-text"/>
          <w:color w:val="000000"/>
          <w:sz w:val="29"/>
          <w:szCs w:val="29"/>
        </w:rPr>
        <w:t xml:space="preserve"> and anxiety, though more research is needed to substantiate these claims.</w:t>
      </w:r>
    </w:p>
    <w:p w14:paraId="03F22106" w14:textId="77777777" w:rsidR="0034090F" w:rsidRDefault="0034090F" w:rsidP="0034090F">
      <w:pPr>
        <w:pStyle w:val="prefade"/>
        <w:numPr>
          <w:ilvl w:val="0"/>
          <w:numId w:val="1"/>
        </w:numPr>
        <w:spacing w:before="120" w:beforeAutospacing="0" w:after="120" w:afterAutospacing="0"/>
        <w:rPr>
          <w:rFonts w:ascii="halyard-text" w:hAnsi="halyard-text"/>
          <w:color w:val="000000"/>
          <w:sz w:val="29"/>
          <w:szCs w:val="29"/>
        </w:rPr>
      </w:pP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Arthritis and Chronic Pain:</w:t>
      </w:r>
      <w:r>
        <w:rPr>
          <w:rFonts w:ascii="halyard-text" w:hAnsi="halyard-text"/>
          <w:color w:val="000000"/>
          <w:sz w:val="29"/>
          <w:szCs w:val="29"/>
        </w:rPr>
        <w:t xml:space="preserve"> Red light’s </w:t>
      </w: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>anti-inflammatory effects</w:t>
      </w:r>
      <w:r>
        <w:rPr>
          <w:rFonts w:ascii="halyard-text" w:hAnsi="halyard-text"/>
          <w:color w:val="000000"/>
          <w:sz w:val="29"/>
          <w:szCs w:val="29"/>
        </w:rPr>
        <w:t xml:space="preserve"> have shown promise for people dealing with chronic pain, including arthritis sufferers.</w:t>
      </w:r>
    </w:p>
    <w:p w14:paraId="7B5E3679" w14:textId="69BDE533" w:rsidR="0034090F" w:rsidRDefault="0034090F" w:rsidP="0034090F">
      <w:pPr>
        <w:pStyle w:val="prefade"/>
        <w:numPr>
          <w:ilvl w:val="0"/>
          <w:numId w:val="1"/>
        </w:numPr>
        <w:spacing w:before="120" w:beforeAutospacing="0" w:after="120" w:afterAutospacing="0"/>
        <w:rPr>
          <w:rFonts w:ascii="halyard-text" w:hAnsi="halyard-text"/>
          <w:color w:val="000000"/>
          <w:sz w:val="29"/>
          <w:szCs w:val="29"/>
        </w:rPr>
      </w:pP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 xml:space="preserve">And More </w:t>
      </w:r>
      <w:r w:rsidRPr="0034090F">
        <w:rPr>
          <w:rStyle w:val="Strong"/>
          <w:rFonts w:ascii="halyard-text" w:eastAsiaTheme="majorEastAsia" w:hAnsi="halyard-text"/>
          <w:color w:val="000000"/>
          <w:sz w:val="29"/>
          <w:szCs w:val="29"/>
        </w:rPr>
        <w:sym w:font="Wingdings" w:char="F04A"/>
      </w:r>
      <w:r>
        <w:rPr>
          <w:rStyle w:val="Strong"/>
          <w:rFonts w:ascii="halyard-text" w:eastAsiaTheme="majorEastAsia" w:hAnsi="halyard-text"/>
          <w:color w:val="000000"/>
          <w:sz w:val="29"/>
          <w:szCs w:val="29"/>
        </w:rPr>
        <w:t xml:space="preserve">  Ask our office about it today</w:t>
      </w:r>
    </w:p>
    <w:p w14:paraId="77344DA6" w14:textId="77777777" w:rsidR="0034090F" w:rsidRDefault="0034090F" w:rsidP="0034090F">
      <w:pPr>
        <w:pStyle w:val="prefade"/>
        <w:rPr>
          <w:rFonts w:ascii="halyard-text" w:hAnsi="halyard-text"/>
          <w:color w:val="000000"/>
          <w:sz w:val="29"/>
          <w:szCs w:val="29"/>
        </w:rPr>
      </w:pPr>
    </w:p>
    <w:p w14:paraId="555E68A3" w14:textId="539A732F" w:rsidR="00DB0D2E" w:rsidRDefault="00DB0D2E"/>
    <w:sectPr w:rsidR="00DB0D2E" w:rsidSect="0001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ar(--heading-font-font-family)">
    <w:altName w:val="Cambria"/>
    <w:panose1 w:val="020B0604020202020204"/>
    <w:charset w:val="00"/>
    <w:family w:val="roman"/>
    <w:notTrueType/>
    <w:pitch w:val="default"/>
  </w:font>
  <w:font w:name="halyard-text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B1341"/>
    <w:multiLevelType w:val="multilevel"/>
    <w:tmpl w:val="B178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82870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0F"/>
    <w:rsid w:val="000171DC"/>
    <w:rsid w:val="000B3BB1"/>
    <w:rsid w:val="0034090F"/>
    <w:rsid w:val="005D10D2"/>
    <w:rsid w:val="00A20D1E"/>
    <w:rsid w:val="00B81464"/>
    <w:rsid w:val="00DB0D2E"/>
    <w:rsid w:val="00EC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96367"/>
  <w15:chartTrackingRefBased/>
  <w15:docId w15:val="{A904F1E6-7554-D643-9FCF-D19BD3ED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09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09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09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09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09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09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09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09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09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409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09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09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09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09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09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09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09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09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09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09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09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09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09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9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9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090F"/>
    <w:rPr>
      <w:b/>
      <w:bCs/>
      <w:smallCaps/>
      <w:color w:val="0F4761" w:themeColor="accent1" w:themeShade="BF"/>
      <w:spacing w:val="5"/>
    </w:rPr>
  </w:style>
  <w:style w:type="paragraph" w:customStyle="1" w:styleId="sqsrte-large">
    <w:name w:val="sqsrte-large"/>
    <w:basedOn w:val="Normal"/>
    <w:rsid w:val="0034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4090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4090F"/>
    <w:rPr>
      <w:color w:val="0000FF"/>
      <w:u w:val="single"/>
    </w:rPr>
  </w:style>
  <w:style w:type="paragraph" w:customStyle="1" w:styleId="prefade">
    <w:name w:val="prefade"/>
    <w:basedOn w:val="Normal"/>
    <w:rsid w:val="0034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2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Wavelengt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dlight-wellness.com/ho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redlight-wellness.com/" TargetMode="External"/><Relationship Id="rId10" Type="http://schemas.openxmlformats.org/officeDocument/2006/relationships/hyperlink" Target="https://pubmed.ncbi.nlm.nih.gov/3024863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Mychaela koehler</dc:creator>
  <cp:keywords/>
  <dc:description/>
  <cp:lastModifiedBy>Mychaela koehler</cp:lastModifiedBy>
  <cp:revision>1</cp:revision>
  <dcterms:created xsi:type="dcterms:W3CDTF">2025-06-07T12:26:00Z</dcterms:created>
  <dcterms:modified xsi:type="dcterms:W3CDTF">2025-06-07T12:32:00Z</dcterms:modified>
</cp:coreProperties>
</file>